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4CB027BD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A6FEE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8A6FEE">
              <w:rPr>
                <w:szCs w:val="24"/>
              </w:rPr>
              <w:t>Krista Anton</w:t>
            </w:r>
            <w:r>
              <w:rPr>
                <w:szCs w:val="24"/>
              </w:rPr>
              <w:fldChar w:fldCharType="end"/>
            </w:r>
            <w:r w:rsidR="008A6FEE">
              <w:rPr>
                <w:szCs w:val="24"/>
              </w:rPr>
              <w:t xml:space="preserve"> </w:t>
            </w:r>
          </w:p>
          <w:p w14:paraId="28C95339" w14:textId="2AE202F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A6FEE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8A6FEE">
              <w:rPr>
                <w:szCs w:val="24"/>
              </w:rPr>
              <w:t xml:space="preserve">Otepää Tervisekeskus SA </w:t>
            </w:r>
            <w:r>
              <w:rPr>
                <w:szCs w:val="24"/>
              </w:rPr>
              <w:fldChar w:fldCharType="end"/>
            </w:r>
            <w:r w:rsidR="008A6FEE">
              <w:rPr>
                <w:szCs w:val="24"/>
              </w:rPr>
              <w:t xml:space="preserve"> </w:t>
            </w:r>
          </w:p>
          <w:p w14:paraId="4E8A6F13" w14:textId="741469A8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8A6FEE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8A6FEE">
              <w:rPr>
                <w:szCs w:val="24"/>
                <w:lang w:eastAsia="en-US"/>
              </w:rPr>
              <w:t>juhataja@oteptervis.ee</w:t>
            </w:r>
            <w:r>
              <w:rPr>
                <w:szCs w:val="24"/>
                <w:lang w:eastAsia="en-US"/>
              </w:rPr>
              <w:fldChar w:fldCharType="end"/>
            </w:r>
            <w:r w:rsidR="008A6FEE">
              <w:rPr>
                <w:szCs w:val="24"/>
                <w:lang w:eastAsia="en-US"/>
              </w:rPr>
              <w:t xml:space="preserve"> </w:t>
            </w:r>
          </w:p>
          <w:p w14:paraId="2FD3FCAD" w14:textId="62F31D2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A6FEE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8A6FEE">
              <w:rPr>
                <w:szCs w:val="24"/>
              </w:rPr>
              <w:t>Tartu mnt 2</w:t>
            </w:r>
            <w:r>
              <w:rPr>
                <w:szCs w:val="24"/>
              </w:rPr>
              <w:fldChar w:fldCharType="end"/>
            </w:r>
            <w:r w:rsidR="008A6FEE">
              <w:rPr>
                <w:szCs w:val="24"/>
              </w:rPr>
              <w:t xml:space="preserve"> </w:t>
            </w:r>
          </w:p>
          <w:p w14:paraId="72914B57" w14:textId="42BDFEC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A6FEE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8A6FEE">
              <w:rPr>
                <w:szCs w:val="24"/>
              </w:rPr>
              <w:t>Otepää, 67404, Valga maakond</w:t>
            </w:r>
            <w:r>
              <w:rPr>
                <w:szCs w:val="24"/>
              </w:rPr>
              <w:fldChar w:fldCharType="end"/>
            </w:r>
            <w:r w:rsidR="008A6FEE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0A7716A3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5C7F4626" w:rsidR="00386424" w:rsidRPr="00ED62FB" w:rsidRDefault="00386424" w:rsidP="008A6FEE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A6FEE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8A6FEE">
              <w:rPr>
                <w:szCs w:val="24"/>
              </w:rPr>
              <w:t>12.03.2024</w:t>
            </w:r>
            <w:r w:rsidR="00A320F3">
              <w:rPr>
                <w:szCs w:val="24"/>
              </w:rPr>
              <w:fldChar w:fldCharType="end"/>
            </w:r>
            <w:r w:rsidR="008A6FEE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A6FEE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8A6FEE">
              <w:rPr>
                <w:szCs w:val="24"/>
              </w:rPr>
              <w:t>9.3-2/24/2752-4</w:t>
            </w:r>
            <w:r w:rsidR="00A320F3">
              <w:rPr>
                <w:szCs w:val="24"/>
              </w:rPr>
              <w:fldChar w:fldCharType="end"/>
            </w:r>
            <w:r w:rsidR="008A6FEE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0322B9A3" w:rsidR="0083302A" w:rsidRPr="00ED62FB" w:rsidRDefault="005565E1" w:rsidP="00ED62FB">
            <w:pPr>
              <w:pStyle w:val="Pealkiri"/>
            </w:pPr>
            <w:r>
              <w:fldChar w:fldCharType="begin"/>
            </w:r>
            <w:r w:rsidR="008A6FEE">
              <w:instrText xml:space="preserve"> delta_docName  \* MERGEFORMAT</w:instrText>
            </w:r>
            <w:r>
              <w:fldChar w:fldCharType="separate"/>
            </w:r>
            <w:r w:rsidR="008A6FEE">
              <w:t xml:space="preserve">SA Otepää Tervisekeskus, </w:t>
            </w:r>
            <w:proofErr w:type="spellStart"/>
            <w:r w:rsidR="008A6FEE">
              <w:t>üldhooldusteenus</w:t>
            </w:r>
            <w:proofErr w:type="spellEnd"/>
            <w:r w:rsidR="008A6FEE">
              <w:t>, objekti vastavuse kontrollakt, tegevuskoht Tartu mnt 2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74B05232" w14:textId="3E0102A0" w:rsidR="00490EFF" w:rsidRDefault="00490EFF" w:rsidP="00490EFF">
            <w:pPr>
              <w:rPr>
                <w:szCs w:val="24"/>
              </w:rPr>
            </w:pPr>
            <w:r>
              <w:fldChar w:fldCharType="begin"/>
            </w:r>
            <w:r w:rsidR="008A6FEE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8A6FEE">
              <w:rPr>
                <w:b/>
                <w:bCs/>
              </w:rPr>
              <w:t>SA Otepää Tervisekeskus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8A6FEE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8A6FEE">
              <w:rPr>
                <w:b/>
                <w:bCs/>
                <w:szCs w:val="24"/>
              </w:rPr>
              <w:t>90001977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elu-/asukoha aadress  </w:t>
            </w:r>
            <w:r>
              <w:rPr>
                <w:szCs w:val="24"/>
              </w:rPr>
              <w:fldChar w:fldCharType="begin"/>
            </w:r>
            <w:r w:rsidR="008A6FEE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8A6FEE">
              <w:rPr>
                <w:szCs w:val="24"/>
              </w:rPr>
              <w:t>Tartu mnt 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8A6FEE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8A6FEE">
              <w:rPr>
                <w:b/>
                <w:bCs/>
                <w:szCs w:val="24"/>
              </w:rPr>
              <w:t>5257697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e-post: </w:t>
            </w:r>
            <w:r>
              <w:rPr>
                <w:szCs w:val="24"/>
              </w:rPr>
              <w:fldChar w:fldCharType="begin"/>
            </w:r>
            <w:r w:rsidR="008A6FEE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8A6FEE">
              <w:rPr>
                <w:b/>
                <w:bCs/>
                <w:szCs w:val="24"/>
              </w:rPr>
              <w:t>juhataja@oteptervis.ee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esindaja </w:t>
            </w:r>
            <w:r>
              <w:rPr>
                <w:szCs w:val="24"/>
              </w:rPr>
              <w:fldChar w:fldCharType="begin"/>
            </w:r>
            <w:r w:rsidR="008A6FEE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8A6FEE">
              <w:rPr>
                <w:b/>
                <w:bCs/>
                <w:szCs w:val="24"/>
              </w:rPr>
              <w:t>Krista Anton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) esitas Terviseametile kohtade suurendamise muutmistaotluse. Taotleja soovib kohtade arvu suurendamist olemasolevalt 30-lt kohalt täiendavale 4-le lisakohale, kokku 34 kohta.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79218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79218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676FC3D3" w:rsidR="00AF2CDD" w:rsidRDefault="0079218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76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301A20DF" w:rsidR="00AF2CDD" w:rsidRPr="00F672DA" w:rsidRDefault="0079218C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76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4E576B" w:rsidRPr="00666958">
              <w:t>sotsiaalministri 03.04.2002 määrus nr 58 „Täiskasvanute hoolekandeasutuse tervisekaitsenõuded“</w:t>
            </w:r>
            <w:r w:rsidR="004E576B"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47FE82F7" w:rsidR="000177D7" w:rsidRPr="009C0320" w:rsidRDefault="0079218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4D2F9578" w:rsidR="000177D7" w:rsidRPr="009C0320" w:rsidRDefault="0079218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1C9F548" w:rsidR="000177D7" w:rsidRPr="009C0320" w:rsidRDefault="0079218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37FC50DC" w:rsidR="000177D7" w:rsidRPr="009C0320" w:rsidRDefault="0079218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30C3ECC2" w:rsidR="000177D7" w:rsidRPr="009C0320" w:rsidRDefault="0079218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34FEC203" w:rsidR="000177D7" w:rsidRPr="009C0320" w:rsidRDefault="0079218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57F4E57A" w:rsidR="000177D7" w:rsidRPr="009C0320" w:rsidRDefault="0079218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4C79558C" w:rsidR="000177D7" w:rsidRPr="00F672DA" w:rsidRDefault="0079218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778FA994" w14:textId="5EE1C31F" w:rsidR="00E93357" w:rsidRDefault="00E93357" w:rsidP="00E93357">
            <w:pPr>
              <w:rPr>
                <w:szCs w:val="24"/>
              </w:rPr>
            </w:pPr>
            <w:r w:rsidRPr="00E93357">
              <w:rPr>
                <w:szCs w:val="24"/>
              </w:rPr>
              <w:t>Kontrollitava objekti andmed:</w:t>
            </w:r>
          </w:p>
          <w:p w14:paraId="160756EE" w14:textId="77777777" w:rsidR="00DF1417" w:rsidRPr="00E93357" w:rsidRDefault="00DF1417" w:rsidP="00E93357">
            <w:pPr>
              <w:rPr>
                <w:szCs w:val="24"/>
              </w:rPr>
            </w:pPr>
          </w:p>
          <w:p w14:paraId="5D698076" w14:textId="77777777" w:rsidR="00E93357" w:rsidRPr="00E93357" w:rsidRDefault="00E93357" w:rsidP="00E93357">
            <w:pPr>
              <w:rPr>
                <w:szCs w:val="24"/>
              </w:rPr>
            </w:pPr>
            <w:r w:rsidRPr="00E93357">
              <w:rPr>
                <w:szCs w:val="24"/>
              </w:rPr>
              <w:t xml:space="preserve">Objekti kirjeldus: Taotletavad ruumid asuvad maja esimesel korrusel, </w:t>
            </w:r>
            <w:proofErr w:type="spellStart"/>
            <w:r w:rsidRPr="00E93357">
              <w:rPr>
                <w:szCs w:val="24"/>
              </w:rPr>
              <w:t>tagatiivas</w:t>
            </w:r>
            <w:proofErr w:type="spellEnd"/>
            <w:r w:rsidRPr="00E93357">
              <w:rPr>
                <w:szCs w:val="24"/>
              </w:rPr>
              <w:t xml:space="preserve">, kus eelnevalt kasutuses olnud </w:t>
            </w:r>
            <w:proofErr w:type="spellStart"/>
            <w:r w:rsidRPr="00E93357">
              <w:rPr>
                <w:szCs w:val="24"/>
              </w:rPr>
              <w:t>õendusabi</w:t>
            </w:r>
            <w:proofErr w:type="spellEnd"/>
            <w:r w:rsidRPr="00E93357">
              <w:rPr>
                <w:szCs w:val="24"/>
              </w:rPr>
              <w:t xml:space="preserve"> ruumidest on loodud väike korterilaadne kompleks. Korteris on elutuba, kaks kliendituba, wc ja tualett koos </w:t>
            </w:r>
            <w:proofErr w:type="spellStart"/>
            <w:r w:rsidRPr="00E93357">
              <w:rPr>
                <w:szCs w:val="24"/>
              </w:rPr>
              <w:t>duššinurgaga</w:t>
            </w:r>
            <w:proofErr w:type="spellEnd"/>
            <w:r w:rsidRPr="00E93357">
              <w:rPr>
                <w:szCs w:val="24"/>
              </w:rPr>
              <w:t xml:space="preserve">. Korteri tagaseinas asub toidujaotamise ruum. </w:t>
            </w:r>
          </w:p>
          <w:p w14:paraId="337205B6" w14:textId="77777777" w:rsidR="00E93357" w:rsidRPr="00E93357" w:rsidRDefault="00E93357" w:rsidP="00E93357">
            <w:pPr>
              <w:rPr>
                <w:szCs w:val="24"/>
              </w:rPr>
            </w:pPr>
            <w:r w:rsidRPr="00E93357">
              <w:rPr>
                <w:szCs w:val="24"/>
              </w:rPr>
              <w:t>Objekti aadress: Tartu mnt 2, Otepää</w:t>
            </w:r>
          </w:p>
          <w:p w14:paraId="3851DE99" w14:textId="77777777" w:rsidR="00E93357" w:rsidRPr="00E93357" w:rsidRDefault="00E93357" w:rsidP="00E93357">
            <w:pPr>
              <w:rPr>
                <w:szCs w:val="24"/>
              </w:rPr>
            </w:pPr>
            <w:r w:rsidRPr="00E93357">
              <w:rPr>
                <w:szCs w:val="24"/>
              </w:rPr>
              <w:t>Ametniku andmed: Kaire Jaagomäe, inspektor (keskkonnatervis), 53808033</w:t>
            </w:r>
          </w:p>
          <w:p w14:paraId="0C576561" w14:textId="37D5785D" w:rsidR="00F672DA" w:rsidRPr="00F672DA" w:rsidRDefault="00E93357" w:rsidP="00E93357">
            <w:pPr>
              <w:rPr>
                <w:szCs w:val="24"/>
              </w:rPr>
            </w:pPr>
            <w:r w:rsidRPr="00E93357">
              <w:rPr>
                <w:szCs w:val="24"/>
              </w:rPr>
              <w:t>Kontrolli kuupäev/kellaaeg: 06.03.2024 kell 09:50 kuni 10:30</w:t>
            </w:r>
          </w:p>
          <w:p w14:paraId="0FD8FE93" w14:textId="1910F176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E93357">
              <w:rPr>
                <w:szCs w:val="24"/>
              </w:rPr>
              <w:t>Krista Anton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0D02D2ED" w:rsidR="00A87215" w:rsidRDefault="0079218C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5E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52678F" w:rsidRPr="0052678F">
              <w:rPr>
                <w:szCs w:val="24"/>
              </w:rPr>
              <w:t xml:space="preserve">Maa-ala on heakorrastatud, hea asukohaga liiklemiseks avalike teenuste asukohtadesse.  </w:t>
            </w:r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79218C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066A65ED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5E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525853" w:rsidRPr="00525853">
              <w:rPr>
                <w:szCs w:val="24"/>
              </w:rPr>
              <w:t xml:space="preserve">Hoonesse sisenemisel on varikatus. Hoones on lift. </w:t>
            </w:r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59D39BBA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5E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A40D68" w:rsidRPr="00A40D68">
              <w:rPr>
                <w:szCs w:val="24"/>
              </w:rPr>
              <w:t xml:space="preserve">esitatud </w:t>
            </w:r>
            <w:proofErr w:type="spellStart"/>
            <w:r w:rsidR="00A40D68" w:rsidRPr="00A40D68">
              <w:rPr>
                <w:szCs w:val="24"/>
              </w:rPr>
              <w:t>TalTech</w:t>
            </w:r>
            <w:proofErr w:type="spellEnd"/>
            <w:r w:rsidR="00A40D68" w:rsidRPr="00A40D68">
              <w:rPr>
                <w:szCs w:val="24"/>
              </w:rPr>
              <w:t xml:space="preserve"> ergonoomialabori dokument 13.08.2019, protokoll 19/08/2019.</w:t>
            </w:r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2E91D240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5E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40D68" w:rsidRPr="00A40D68">
              <w:rPr>
                <w:szCs w:val="24"/>
              </w:rPr>
              <w:t>OÜ Ventilatsioonihooldus, 13.09.2012, akt nr. 043-12.</w:t>
            </w:r>
          </w:p>
          <w:p w14:paraId="4F388B32" w14:textId="77777777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3643D712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5E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C61EE5" w:rsidRPr="00C61EE5">
              <w:rPr>
                <w:szCs w:val="24"/>
              </w:rPr>
              <w:t xml:space="preserve">esitatud </w:t>
            </w:r>
            <w:proofErr w:type="spellStart"/>
            <w:r w:rsidR="00C61EE5" w:rsidRPr="00C61EE5">
              <w:rPr>
                <w:szCs w:val="24"/>
              </w:rPr>
              <w:t>TalTech</w:t>
            </w:r>
            <w:proofErr w:type="spellEnd"/>
            <w:r w:rsidR="00C61EE5" w:rsidRPr="00C61EE5">
              <w:rPr>
                <w:szCs w:val="24"/>
              </w:rPr>
              <w:t xml:space="preserve"> ergonoomialabori dokument </w:t>
            </w:r>
            <w:r w:rsidR="00AB5455">
              <w:rPr>
                <w:szCs w:val="24"/>
              </w:rPr>
              <w:t>kordusmõõdistustega 11</w:t>
            </w:r>
            <w:r w:rsidR="00C61EE5" w:rsidRPr="00C61EE5">
              <w:rPr>
                <w:szCs w:val="24"/>
              </w:rPr>
              <w:t>.0</w:t>
            </w:r>
            <w:r w:rsidR="00AB5455">
              <w:rPr>
                <w:szCs w:val="24"/>
              </w:rPr>
              <w:t>3</w:t>
            </w:r>
            <w:r w:rsidR="00C61EE5" w:rsidRPr="00C61EE5">
              <w:rPr>
                <w:szCs w:val="24"/>
              </w:rPr>
              <w:t xml:space="preserve">.2024, protokoll </w:t>
            </w:r>
            <w:r w:rsidR="00AB5455" w:rsidRPr="00AB5455">
              <w:rPr>
                <w:szCs w:val="24"/>
              </w:rPr>
              <w:t>0240312</w:t>
            </w:r>
            <w:r w:rsidR="00AB5455">
              <w:rPr>
                <w:szCs w:val="24"/>
              </w:rPr>
              <w:t xml:space="preserve">. </w:t>
            </w:r>
          </w:p>
          <w:p w14:paraId="6C2BE32C" w14:textId="77777777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126BF12F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5E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994734" w:rsidRPr="00994734">
              <w:rPr>
                <w:szCs w:val="24"/>
              </w:rPr>
              <w:t xml:space="preserve">Riigi Laboriuuringute ja Riskihindamise Keskus, 19.02.2024, dokumendi nr. TA2404026-BT_01. </w:t>
            </w:r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6C5AFD76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5E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FA31D8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FA31D8">
              <w:rPr>
                <w:szCs w:val="24"/>
              </w:rPr>
              <w:t xml:space="preserve">palat 9 ( joonisel 134) – 18,1 m2, palat 10 ( joonisel 133) </w:t>
            </w:r>
            <w:r w:rsidR="00477F32">
              <w:rPr>
                <w:szCs w:val="24"/>
              </w:rPr>
              <w:t xml:space="preserve">14,1m2. </w:t>
            </w:r>
            <w:r w:rsidR="00617F85">
              <w:rPr>
                <w:szCs w:val="24"/>
              </w:rPr>
              <w:t xml:space="preserve">Ruumide akendel on aknakatted, toad on sisustatud. </w:t>
            </w:r>
            <w:r w:rsidR="00A87215">
              <w:rPr>
                <w:szCs w:val="24"/>
              </w:rPr>
              <w:t xml:space="preserve"> </w:t>
            </w:r>
            <w:r w:rsidR="0014552D">
              <w:rPr>
                <w:szCs w:val="24"/>
              </w:rPr>
              <w:t xml:space="preserve">Hügieeniruumis on valamule lisatud segisti.  </w:t>
            </w:r>
            <w:r w:rsidR="0014552D" w:rsidRPr="00F672DA">
              <w:rPr>
                <w:szCs w:val="24"/>
              </w:rPr>
              <w:t xml:space="preserve"> </w:t>
            </w:r>
          </w:p>
          <w:p w14:paraId="3E83C369" w14:textId="77777777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09E01716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5E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922642" w:rsidRPr="00922642">
              <w:rPr>
                <w:szCs w:val="24"/>
              </w:rPr>
              <w:t xml:space="preserve">Toit tuuakse </w:t>
            </w:r>
            <w:proofErr w:type="spellStart"/>
            <w:r w:rsidR="00922642" w:rsidRPr="00922642">
              <w:rPr>
                <w:szCs w:val="24"/>
              </w:rPr>
              <w:t>termokastides</w:t>
            </w:r>
            <w:proofErr w:type="spellEnd"/>
            <w:r w:rsidR="00922642" w:rsidRPr="00922642">
              <w:rPr>
                <w:szCs w:val="24"/>
              </w:rPr>
              <w:t xml:space="preserve"> teenusesaajatele. Jaotuspunkt on korteris, kus töötaja jaotab toidu. Nõud peseb töötaja korteri köögis. </w:t>
            </w:r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4674CBB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</w:t>
            </w:r>
            <w:r w:rsidR="00B03C1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>e tervisetõendid vastavad kehtestatud nõuetele.</w:t>
            </w:r>
          </w:p>
          <w:p w14:paraId="07C2F533" w14:textId="6085FAC0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5E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B03C1A" w:rsidRPr="00B03C1A">
              <w:rPr>
                <w:szCs w:val="24"/>
              </w:rPr>
              <w:t xml:space="preserve">esitatud tervisetõendid on kehtivad.  </w:t>
            </w:r>
          </w:p>
          <w:p w14:paraId="5D455BEC" w14:textId="77777777" w:rsidR="00A87215" w:rsidRDefault="0079218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60BE423F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kasutatud tehnilised vahendid:</w:t>
            </w:r>
            <w:r w:rsidR="002E3752">
              <w:rPr>
                <w:szCs w:val="24"/>
              </w:rPr>
              <w:t xml:space="preserve"> </w:t>
            </w:r>
            <w:r w:rsidR="00B03C1A" w:rsidRPr="00732A78">
              <w:rPr>
                <w:szCs w:val="24"/>
              </w:rPr>
              <w:t xml:space="preserve">laser kaugusmõõdik </w:t>
            </w:r>
            <w:proofErr w:type="spellStart"/>
            <w:r w:rsidR="00B03C1A" w:rsidRPr="00732A78">
              <w:rPr>
                <w:szCs w:val="24"/>
              </w:rPr>
              <w:t>Hecht</w:t>
            </w:r>
            <w:proofErr w:type="spellEnd"/>
            <w:r w:rsidR="00B03C1A" w:rsidRPr="00732A78">
              <w:rPr>
                <w:szCs w:val="24"/>
              </w:rPr>
              <w:t xml:space="preserve"> D-40.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359D66A7" w:rsidR="00F672DA" w:rsidRPr="001E1EB8" w:rsidRDefault="00F672DA" w:rsidP="00F5784E">
            <w:pPr>
              <w:rPr>
                <w:b/>
                <w:bCs/>
                <w:szCs w:val="24"/>
              </w:rPr>
            </w:pPr>
            <w:r w:rsidRPr="001E1EB8">
              <w:rPr>
                <w:b/>
                <w:bCs/>
                <w:szCs w:val="24"/>
              </w:rPr>
              <w:t xml:space="preserve">Märkused/taotlused: </w:t>
            </w:r>
            <w:r w:rsidR="00B31190" w:rsidRPr="001E1EB8">
              <w:rPr>
                <w:b/>
                <w:bCs/>
                <w:szCs w:val="24"/>
              </w:rPr>
              <w:t xml:space="preserve">Puudused aktis nr. 9.3-2/24/2031-2 on likvideeritud. </w:t>
            </w:r>
            <w:r w:rsidR="005565E1">
              <w:rPr>
                <w:b/>
                <w:bCs/>
                <w:szCs w:val="24"/>
              </w:rPr>
              <w:t xml:space="preserve">Saadetud uued müramõõdistused, foto kraanikausist ja segistist. </w:t>
            </w:r>
          </w:p>
          <w:p w14:paraId="6B312826" w14:textId="0F10B163" w:rsidR="00F672DA" w:rsidRDefault="00F672DA" w:rsidP="00F672DA">
            <w:pPr>
              <w:rPr>
                <w:szCs w:val="24"/>
              </w:rPr>
            </w:pPr>
          </w:p>
          <w:p w14:paraId="0E71DB9D" w14:textId="77777777" w:rsidR="003A4E14" w:rsidRDefault="003A4E14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2085E46A" w:rsidR="00F672DA" w:rsidRPr="00F672DA" w:rsidRDefault="0079218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E1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79218C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5B204347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8A6FEE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8A6FEE">
                    <w:rPr>
                      <w:szCs w:val="24"/>
                    </w:rPr>
                    <w:t>Kaire Jaagomäe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4E56EADD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8A6FEE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8A6FEE">
                    <w:rPr>
                      <w:szCs w:val="24"/>
                    </w:rPr>
                    <w:t>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0C5694D6" w:rsidR="00004D9A" w:rsidRDefault="003A4E14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Krista Anton</w:t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FEE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8A6FEE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552D"/>
    <w:rsid w:val="0014676F"/>
    <w:rsid w:val="001D6C3B"/>
    <w:rsid w:val="001E1EB8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2E3752"/>
    <w:rsid w:val="00331C32"/>
    <w:rsid w:val="00386424"/>
    <w:rsid w:val="003A4E14"/>
    <w:rsid w:val="003E42CF"/>
    <w:rsid w:val="003F17A6"/>
    <w:rsid w:val="00444054"/>
    <w:rsid w:val="00444BDC"/>
    <w:rsid w:val="004501F9"/>
    <w:rsid w:val="004617FE"/>
    <w:rsid w:val="0047059A"/>
    <w:rsid w:val="0047331F"/>
    <w:rsid w:val="00477F32"/>
    <w:rsid w:val="00490EFF"/>
    <w:rsid w:val="00496CC4"/>
    <w:rsid w:val="004C33FD"/>
    <w:rsid w:val="004E576B"/>
    <w:rsid w:val="004F3FFB"/>
    <w:rsid w:val="00504157"/>
    <w:rsid w:val="00525853"/>
    <w:rsid w:val="0052678F"/>
    <w:rsid w:val="00535DC5"/>
    <w:rsid w:val="005442C8"/>
    <w:rsid w:val="005565E1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17F85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9218C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A6FEE"/>
    <w:rsid w:val="008C6AF4"/>
    <w:rsid w:val="008C7934"/>
    <w:rsid w:val="008D46CF"/>
    <w:rsid w:val="008E7CDC"/>
    <w:rsid w:val="00914F76"/>
    <w:rsid w:val="00915E89"/>
    <w:rsid w:val="00922642"/>
    <w:rsid w:val="00930304"/>
    <w:rsid w:val="0093325F"/>
    <w:rsid w:val="00935E4D"/>
    <w:rsid w:val="009455E0"/>
    <w:rsid w:val="00961B09"/>
    <w:rsid w:val="00967395"/>
    <w:rsid w:val="009826F6"/>
    <w:rsid w:val="0098446B"/>
    <w:rsid w:val="00994734"/>
    <w:rsid w:val="009A5239"/>
    <w:rsid w:val="009C0320"/>
    <w:rsid w:val="009C2CE1"/>
    <w:rsid w:val="00A04259"/>
    <w:rsid w:val="00A066E1"/>
    <w:rsid w:val="00A2145A"/>
    <w:rsid w:val="00A320F3"/>
    <w:rsid w:val="00A341E6"/>
    <w:rsid w:val="00A40D68"/>
    <w:rsid w:val="00A42ADF"/>
    <w:rsid w:val="00A70B5E"/>
    <w:rsid w:val="00A87215"/>
    <w:rsid w:val="00A95482"/>
    <w:rsid w:val="00AA1D1B"/>
    <w:rsid w:val="00AA7E01"/>
    <w:rsid w:val="00AB5455"/>
    <w:rsid w:val="00AD45D7"/>
    <w:rsid w:val="00AE03BD"/>
    <w:rsid w:val="00AE4DAF"/>
    <w:rsid w:val="00AF2CDD"/>
    <w:rsid w:val="00B03C1A"/>
    <w:rsid w:val="00B24D10"/>
    <w:rsid w:val="00B3119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61EE5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DF1417"/>
    <w:rsid w:val="00E05679"/>
    <w:rsid w:val="00E21879"/>
    <w:rsid w:val="00E321E8"/>
    <w:rsid w:val="00E400FD"/>
    <w:rsid w:val="00E610F9"/>
    <w:rsid w:val="00E816D1"/>
    <w:rsid w:val="00E81D7D"/>
    <w:rsid w:val="00E93177"/>
    <w:rsid w:val="00E9335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A31D8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534B6756-205C-4D96-93F9-C2A2CD62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347582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47582"/>
  </w:style>
  <w:style w:type="paragraph" w:customStyle="1" w:styleId="59A328C833D54B54AC02F238230E8B36">
    <w:name w:val="59A328C833D54B54AC02F238230E8B36"/>
  </w:style>
  <w:style w:type="paragraph" w:customStyle="1" w:styleId="76475BA4C3824F2E9737F29917C6D089">
    <w:name w:val="76475BA4C3824F2E9737F29917C6D08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A071-01B7-41F4-98B8-E4DA75EB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3845</Characters>
  <Application>Microsoft Office Word</Application>
  <DocSecurity>0</DocSecurity>
  <Lines>32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2</cp:revision>
  <cp:lastPrinted>2014-12-19T10:29:00Z</cp:lastPrinted>
  <dcterms:created xsi:type="dcterms:W3CDTF">2024-03-12T10:17:00Z</dcterms:created>
  <dcterms:modified xsi:type="dcterms:W3CDTF">2024-03-12T10:17:00Z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